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90C" w:rsidRDefault="0078090C" w:rsidP="0078090C">
      <w:pPr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78090C" w:rsidRDefault="0078090C" w:rsidP="0078090C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提请对罪犯张怀远减刑建议书</w:t>
      </w:r>
    </w:p>
    <w:p w:rsidR="0078090C" w:rsidRDefault="0078090C" w:rsidP="0078090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78090C" w:rsidRDefault="0078090C" w:rsidP="0078090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1006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78090C" w:rsidRDefault="0078090C" w:rsidP="0078090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78090C" w:rsidRDefault="0078090C" w:rsidP="0078090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罪犯张怀远，男，</w:t>
      </w:r>
      <w:r>
        <w:rPr>
          <w:rFonts w:ascii="仿宋_GB2312" w:eastAsia="仿宋_GB2312" w:hAnsi="宋体"/>
          <w:sz w:val="32"/>
          <w:szCs w:val="32"/>
        </w:rPr>
        <w:t>1974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18</w:t>
      </w:r>
      <w:r>
        <w:rPr>
          <w:rFonts w:ascii="仿宋_GB2312" w:eastAsia="仿宋_GB2312" w:hAnsi="宋体" w:hint="eastAsia"/>
          <w:sz w:val="32"/>
          <w:szCs w:val="32"/>
        </w:rPr>
        <w:t>日出生于陕西省西安市，汉族，初中文化。现在陕西省汉中监狱服刑。</w:t>
      </w:r>
    </w:p>
    <w:p w:rsidR="0078090C" w:rsidRDefault="0078090C" w:rsidP="0078090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24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(2008)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95</w:t>
      </w:r>
      <w:r>
        <w:rPr>
          <w:rFonts w:ascii="仿宋_GB2312" w:eastAsia="仿宋_GB2312" w:hAnsi="宋体" w:hint="eastAsia"/>
          <w:sz w:val="32"/>
          <w:szCs w:val="32"/>
        </w:rPr>
        <w:t>号刑事判决，以被告人张怀远犯故意杀人罪，判处死刑，缓期二年执行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剥夺政治权利终身。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号刑事裁定减为无期徒刑，剥夺政治权利终身；</w:t>
      </w:r>
      <w:r>
        <w:rPr>
          <w:rFonts w:ascii="仿宋_GB2312" w:eastAsia="仿宋_GB2312" w:hAnsi="宋体"/>
          <w:kern w:val="0"/>
          <w:sz w:val="32"/>
          <w:szCs w:val="32"/>
        </w:rPr>
        <w:t>2013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20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经陕西省高级人民法院以（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00622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2016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22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刑更字</w:t>
      </w:r>
      <w:r>
        <w:rPr>
          <w:rFonts w:ascii="仿宋_GB2312" w:eastAsia="仿宋_GB2312" w:hAnsi="宋体"/>
          <w:sz w:val="32"/>
          <w:szCs w:val="32"/>
        </w:rPr>
        <w:t>1466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号刑事裁定减去有期徒刑一年十一个月，剥夺政治权利七年不变；</w:t>
      </w:r>
      <w:r>
        <w:rPr>
          <w:rFonts w:ascii="仿宋_GB2312" w:eastAsia="仿宋_GB2312" w:hAnsi="宋体"/>
          <w:kern w:val="0"/>
          <w:sz w:val="32"/>
          <w:szCs w:val="32"/>
        </w:rPr>
        <w:t>2019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25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597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kern w:val="0"/>
          <w:sz w:val="32"/>
          <w:szCs w:val="32"/>
        </w:rPr>
        <w:t>2029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19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78090C" w:rsidRDefault="0078090C" w:rsidP="0078090C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78090C" w:rsidRDefault="0078090C" w:rsidP="0078090C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该犯在服刑期间，能认罪悔罪；间隔期内曾因违犯监规纪律受到扣分处理，经警察批评教育后，该犯能够认识到自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身错误并及时改正；能够接受教育改造，</w:t>
      </w:r>
      <w:r>
        <w:rPr>
          <w:rFonts w:ascii="仿宋_GB2312" w:eastAsia="仿宋_GB2312" w:hAnsi="宋体" w:hint="eastAsia"/>
          <w:sz w:val="32"/>
          <w:szCs w:val="32"/>
        </w:rPr>
        <w:t>积极参加思想、文化、职业技术教育，考试成绩合格；在电子加工岗位上积极肯干，努力完成生产任务，劳动改造表现良好。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10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次。</w:t>
      </w:r>
    </w:p>
    <w:p w:rsidR="0078090C" w:rsidRDefault="0078090C" w:rsidP="0078090C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该犯系暴力犯，具有从严掌握的情形。</w:t>
      </w:r>
    </w:p>
    <w:p w:rsidR="0078090C" w:rsidRDefault="0078090C" w:rsidP="0078090C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怀远予以减去有期徒刑八个月，剥夺政治权利七年不变。</w:t>
      </w:r>
    </w:p>
    <w:p w:rsidR="0078090C" w:rsidRDefault="0078090C" w:rsidP="0078090C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78090C" w:rsidRDefault="0078090C" w:rsidP="0078090C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78090C" w:rsidRDefault="0078090C" w:rsidP="0078090C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78090C" w:rsidRDefault="0078090C" w:rsidP="0078090C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8090C" w:rsidRDefault="0078090C" w:rsidP="0078090C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8090C" w:rsidRDefault="0078090C" w:rsidP="0078090C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78090C" w:rsidRDefault="0078090C" w:rsidP="0078090C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090C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090C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2022-07-05T01:20:00Z</dcterms:created>
  <dcterms:modified xsi:type="dcterms:W3CDTF">2022-07-05T01:20:00Z</dcterms:modified>
</cp:coreProperties>
</file>