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0A7" w:rsidRDefault="00B470A7" w:rsidP="00B470A7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B470A7" w:rsidRDefault="00B470A7" w:rsidP="00B470A7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提请对罪犯唐亚军减刑建议书</w:t>
      </w:r>
    </w:p>
    <w:p w:rsidR="00B470A7" w:rsidRDefault="00B470A7" w:rsidP="00B470A7">
      <w:pPr>
        <w:spacing w:line="300" w:lineRule="exact"/>
        <w:ind w:right="301" w:firstLineChars="100" w:firstLine="210"/>
        <w:jc w:val="right"/>
        <w:rPr>
          <w:rFonts w:hAnsi="宋体"/>
        </w:rPr>
      </w:pPr>
    </w:p>
    <w:p w:rsidR="00B470A7" w:rsidRDefault="00B470A7" w:rsidP="00B470A7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（2021）陕汉狱减字第673号</w:t>
      </w:r>
    </w:p>
    <w:p w:rsidR="00B470A7" w:rsidRDefault="00B470A7" w:rsidP="00B470A7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B470A7" w:rsidRDefault="00B470A7" w:rsidP="00B470A7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罪犯唐亚军，曾用名唐皇明，男，1982年9月22日出生于陕西省洋县，汉族，初中文化。现在陕西省汉中监狱服刑。</w:t>
      </w:r>
    </w:p>
    <w:p w:rsidR="00B470A7" w:rsidRDefault="00B470A7" w:rsidP="00B470A7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市中级人民法院于2014年12月12日作出(2014)洋刑初字第00143号刑事判决，以被告人唐亚军犯抢劫、绑架罪，判处有期徒刑十七年,剥夺政治权利四年，并处罚金20000元。2014年12月31日送陕西省汉中监狱服刑。2016年12月8日经陕西省汉中市中级人民法院以（2016）陕07刑更第1988号刑事裁定减去有期徒刑八个月，剥夺政治权利四年不变；2019年4月24日经陕西省汉中市中级人民法院以（2019）陕07刑更555号刑事裁定减去有期徒刑六个月（刑期至2030年4月5日止），剥夺政治权利四年不变。前一次减刑裁定送达时间是2019年5月5日。</w:t>
      </w:r>
    </w:p>
    <w:p w:rsidR="00B470A7" w:rsidRDefault="00B470A7" w:rsidP="00B470A7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B470A7" w:rsidRDefault="00B470A7" w:rsidP="00B470A7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在服刑期间，能认罪悔罪；遵守法律法规及监规纪律，服从管理，能接受教育改造，认真完成三课学习且考核成绩合格；该犯能够积极参加生产，劳动态度端正，努力完成各项劳动任务，劳动改造表现良好。自2018年10月1日起至2021年8月31日止，获得“表扬”4次。</w:t>
      </w:r>
    </w:p>
    <w:p w:rsidR="00B470A7" w:rsidRDefault="00B470A7" w:rsidP="00B470A7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该犯系暴力犯2、数罪并罚，具有从严掌握的情形。</w:t>
      </w:r>
    </w:p>
    <w:p w:rsidR="00B470A7" w:rsidRDefault="00B470A7" w:rsidP="00B470A7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唐亚军予以减去有期徒刑六个月，剥夺政治权利四年不变。</w:t>
      </w:r>
    </w:p>
    <w:p w:rsidR="00B470A7" w:rsidRDefault="00B470A7" w:rsidP="00B470A7">
      <w:pPr>
        <w:spacing w:line="600" w:lineRule="exact"/>
        <w:rPr>
          <w:rFonts w:ascii="仿宋_GB2312" w:eastAsia="仿宋_GB2312" w:hAnsi="宋体" w:hint="eastAsia"/>
          <w:sz w:val="32"/>
          <w:szCs w:val="32"/>
        </w:rPr>
      </w:pPr>
    </w:p>
    <w:p w:rsidR="00B470A7" w:rsidRDefault="00B470A7" w:rsidP="00B470A7">
      <w:pPr>
        <w:pStyle w:val="a3"/>
        <w:ind w:firstLineChars="200" w:firstLine="640"/>
      </w:pPr>
      <w:r>
        <w:rPr>
          <w:rFonts w:hint="eastAsia"/>
        </w:rPr>
        <w:t>此致</w:t>
      </w:r>
    </w:p>
    <w:p w:rsidR="00B470A7" w:rsidRDefault="00B470A7" w:rsidP="00B470A7">
      <w:pPr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陕西省汉中市人民法院</w:t>
      </w:r>
    </w:p>
    <w:p w:rsidR="00B470A7" w:rsidRDefault="00B470A7" w:rsidP="00B470A7">
      <w:pPr>
        <w:pStyle w:val="a4"/>
        <w:ind w:left="4410"/>
        <w:rPr>
          <w:rFonts w:hint="eastAsia"/>
        </w:rPr>
      </w:pPr>
      <w:r>
        <w:rPr>
          <w:rFonts w:hint="eastAsia"/>
        </w:rPr>
        <w:t xml:space="preserve"> </w:t>
      </w:r>
    </w:p>
    <w:p w:rsidR="00B470A7" w:rsidRDefault="00B470A7" w:rsidP="00B470A7">
      <w:pPr>
        <w:pStyle w:val="a4"/>
        <w:ind w:left="4410"/>
        <w:rPr>
          <w:rFonts w:hint="eastAsia"/>
        </w:rPr>
      </w:pPr>
    </w:p>
    <w:p w:rsidR="00B470A7" w:rsidRDefault="00B470A7" w:rsidP="00B470A7">
      <w:pPr>
        <w:pStyle w:val="a4"/>
        <w:ind w:left="4410"/>
        <w:rPr>
          <w:rFonts w:hint="eastAsia"/>
        </w:rPr>
      </w:pPr>
    </w:p>
    <w:p w:rsidR="00B470A7" w:rsidRDefault="00B470A7" w:rsidP="00B470A7">
      <w:pPr>
        <w:pStyle w:val="a4"/>
        <w:ind w:leftChars="0" w:left="0"/>
        <w:jc w:val="right"/>
        <w:rPr>
          <w:rFonts w:hint="eastAsia"/>
        </w:rPr>
      </w:pPr>
      <w:r>
        <w:rPr>
          <w:rFonts w:hint="eastAsia"/>
        </w:rPr>
        <w:t>陕西省汉中监狱</w:t>
      </w:r>
    </w:p>
    <w:p w:rsidR="00B470A7" w:rsidRDefault="00B470A7" w:rsidP="00B470A7">
      <w:pPr>
        <w:pStyle w:val="a4"/>
        <w:ind w:leftChars="0" w:left="0"/>
        <w:jc w:val="right"/>
        <w:rPr>
          <w:rFonts w:hint="eastAsia"/>
        </w:rPr>
      </w:pPr>
      <w:r>
        <w:rPr>
          <w:rFonts w:hint="eastAsia"/>
        </w:rPr>
        <w:t>2022年6月21日</w:t>
      </w:r>
    </w:p>
    <w:p w:rsidR="00B470A7" w:rsidRDefault="00B470A7" w:rsidP="00B470A7">
      <w:pPr>
        <w:spacing w:line="600" w:lineRule="exact"/>
        <w:ind w:firstLineChars="2000" w:firstLine="4200"/>
        <w:rPr>
          <w:rFonts w:hAnsi="宋体" w:hint="eastAsia"/>
        </w:rPr>
      </w:pPr>
    </w:p>
    <w:p w:rsidR="00B470A7" w:rsidRDefault="00B470A7" w:rsidP="00B470A7"/>
    <w:p w:rsidR="00B470A7" w:rsidRDefault="00B470A7" w:rsidP="00B470A7">
      <w:pPr>
        <w:spacing w:line="640" w:lineRule="exact"/>
        <w:jc w:val="left"/>
        <w:rPr>
          <w:rFonts w:ascii="宋体" w:hAnsi="宋体" w:hint="eastAsia"/>
          <w:b/>
          <w:sz w:val="44"/>
          <w:szCs w:val="44"/>
        </w:rPr>
      </w:pPr>
    </w:p>
    <w:p w:rsidR="00B470A7" w:rsidRDefault="00B470A7" w:rsidP="00B470A7">
      <w:pPr>
        <w:spacing w:line="640" w:lineRule="exact"/>
        <w:jc w:val="left"/>
        <w:rPr>
          <w:rFonts w:ascii="宋体" w:hAnsi="宋体" w:hint="eastAsia"/>
          <w:b/>
          <w:sz w:val="44"/>
          <w:szCs w:val="44"/>
        </w:rPr>
      </w:pPr>
    </w:p>
    <w:p w:rsidR="00B470A7" w:rsidRDefault="00B470A7" w:rsidP="00B470A7">
      <w:pPr>
        <w:spacing w:line="640" w:lineRule="exact"/>
        <w:jc w:val="left"/>
        <w:rPr>
          <w:rFonts w:ascii="宋体" w:hAnsi="宋体" w:hint="eastAsia"/>
          <w:b/>
          <w:sz w:val="44"/>
          <w:szCs w:val="44"/>
        </w:rPr>
      </w:pP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470A7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0A7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0A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称呼 Char"/>
    <w:link w:val="a3"/>
    <w:rsid w:val="00B470A7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B470A7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B470A7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B470A7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B470A7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B470A7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2022-07-04T02:18:00Z</dcterms:created>
  <dcterms:modified xsi:type="dcterms:W3CDTF">2022-07-04T02:18:00Z</dcterms:modified>
</cp:coreProperties>
</file>