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48A" w:rsidRDefault="00B8648A" w:rsidP="00B8648A">
      <w:pPr>
        <w:pStyle w:val="1"/>
        <w:spacing w:before="0" w:after="0" w:line="560" w:lineRule="exact"/>
        <w:jc w:val="center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陕西省汉中监狱</w:t>
      </w:r>
    </w:p>
    <w:p w:rsidR="00B8648A" w:rsidRDefault="00B8648A" w:rsidP="00B8648A">
      <w:pPr>
        <w:pStyle w:val="1"/>
        <w:spacing w:before="0" w:after="0" w:line="560" w:lineRule="exact"/>
        <w:jc w:val="center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提请对罪犯郝光辉减刑建议书</w:t>
      </w:r>
    </w:p>
    <w:p w:rsidR="00B8648A" w:rsidRDefault="00B8648A" w:rsidP="00B8648A">
      <w:pPr>
        <w:spacing w:line="560" w:lineRule="exact"/>
        <w:ind w:firstLineChars="100" w:firstLine="320"/>
        <w:jc w:val="right"/>
        <w:rPr>
          <w:rFonts w:ascii="仿宋" w:eastAsia="仿宋" w:hAnsi="仿宋"/>
          <w:sz w:val="32"/>
          <w:szCs w:val="32"/>
        </w:rPr>
      </w:pPr>
    </w:p>
    <w:p w:rsidR="00B8648A" w:rsidRDefault="00B8648A" w:rsidP="00B8648A">
      <w:pPr>
        <w:spacing w:line="560" w:lineRule="exact"/>
        <w:ind w:firstLineChars="100" w:firstLine="320"/>
        <w:jc w:val="righ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ascii="仿宋_GB2312" w:eastAsia="仿宋_GB2312" w:hAnsi="仿宋" w:hint="eastAsia"/>
          <w:sz w:val="32"/>
          <w:szCs w:val="32"/>
        </w:rPr>
        <w:t xml:space="preserve">  （2021）陕汉狱减字第600号</w:t>
      </w:r>
    </w:p>
    <w:p w:rsidR="00B8648A" w:rsidRDefault="00B8648A" w:rsidP="00B8648A">
      <w:pPr>
        <w:spacing w:line="560" w:lineRule="exact"/>
        <w:ind w:firstLineChars="100" w:firstLine="320"/>
        <w:jc w:val="right"/>
        <w:rPr>
          <w:rFonts w:ascii="仿宋_GB2312" w:eastAsia="仿宋_GB2312" w:hAnsi="仿宋" w:hint="eastAsia"/>
          <w:sz w:val="32"/>
          <w:szCs w:val="32"/>
        </w:rPr>
      </w:pPr>
    </w:p>
    <w:p w:rsidR="00B8648A" w:rsidRDefault="00B8648A" w:rsidP="00B8648A">
      <w:pPr>
        <w:tabs>
          <w:tab w:val="left" w:pos="640"/>
        </w:tabs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罪犯郝光辉，曾用名郝强强，男，1982年3月22日出生于陕西省西安市，汉族，初中文化。现在陕西省汉中监狱服刑。</w:t>
      </w:r>
    </w:p>
    <w:p w:rsidR="00B8648A" w:rsidRDefault="00B8648A" w:rsidP="00B8648A">
      <w:pPr>
        <w:tabs>
          <w:tab w:val="left" w:pos="640"/>
        </w:tabs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2008年12月因犯故意伤害罪被西安市雁塔区人民法院判处有期徒刑三年，缓刑五年。陕西省西安市中级人民法院于2012年3月15日作出（2012）西刑一初字第00033号刑事附带民事判决，以被告人郝光辉犯故意伤害罪，判处有期徒刑十五年，剥夺政治权利三年；与原判有期徒刑三年并罚，决定执行有期徒刑十七年，剥夺政治权利三年，附带民事连带赔偿159913.5元（已赔付14150元）。2012年11月8日送陕西省汉中监狱服刑。2014年12月9日经陕西省汉中市中级人民法院以（2014）汉中刑执字第01287号刑事裁定减去有期徒刑十个月，剥夺政治权利三年不变；2016年9月22日经陕西省汉中市中级人民法院以（2016）陕07刑更字1455号刑事裁定减去有期徒刑十个月，剥夺政治权利三年不变；2018年12月26日经陕西省汉中市中级人民法院以（2018）陕07刑更896号刑事裁定减去有期徒刑七个月（刑期至2025年8月16日止），剥夺政治权利三年不变。前一次减刑裁定送达时间是2019年1月23日。</w:t>
      </w:r>
    </w:p>
    <w:p w:rsidR="00B8648A" w:rsidRDefault="00B8648A" w:rsidP="00B8648A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lastRenderedPageBreak/>
        <w:t>该犯确有悔改表现，具体事实如下：</w:t>
      </w:r>
    </w:p>
    <w:p w:rsidR="00B8648A" w:rsidRDefault="00B8648A" w:rsidP="00B8648A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在服刑期间，能认罪悔罪，主动向警察汇报改造思想；遵守法律法规及监规，接受教育改造；积极参加思想、文化、职业技术教育，考试成绩合格；积极参加生产劳动，在服装加工岗位上积极肯干，努力完成劳动任务，劳动态度端正。自2018年4月1日起至2021年8月31日止，获得“表扬”4次。</w:t>
      </w:r>
    </w:p>
    <w:p w:rsidR="00B8648A" w:rsidRDefault="00B8648A" w:rsidP="00B8648A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该犯系主犯、致人死亡、间隔期内未履行财产性判项且消费高于一般水平，具有从严掌握的情形。</w:t>
      </w:r>
    </w:p>
    <w:p w:rsidR="00B8648A" w:rsidRDefault="00B8648A" w:rsidP="00B8648A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郝光辉予以减去有期徒刑四个月，剥夺政治权利减为一年。</w:t>
      </w:r>
    </w:p>
    <w:p w:rsidR="00B8648A" w:rsidRDefault="00B8648A" w:rsidP="00B8648A">
      <w:pPr>
        <w:spacing w:line="560" w:lineRule="exact"/>
        <w:rPr>
          <w:rFonts w:ascii="仿宋_GB2312" w:eastAsia="仿宋_GB2312" w:hAnsi="仿宋" w:hint="eastAsia"/>
          <w:sz w:val="32"/>
          <w:szCs w:val="32"/>
        </w:rPr>
      </w:pPr>
    </w:p>
    <w:p w:rsidR="00B8648A" w:rsidRDefault="00B8648A" w:rsidP="00B8648A">
      <w:pPr>
        <w:pStyle w:val="a3"/>
        <w:spacing w:line="560" w:lineRule="exact"/>
        <w:ind w:firstLineChars="200" w:firstLine="640"/>
        <w:rPr>
          <w:rFonts w:hAnsi="仿宋" w:hint="eastAsia"/>
        </w:rPr>
      </w:pPr>
      <w:r>
        <w:rPr>
          <w:rFonts w:hAnsi="仿宋" w:hint="eastAsia"/>
        </w:rPr>
        <w:t>此致</w:t>
      </w:r>
    </w:p>
    <w:p w:rsidR="00B8648A" w:rsidRDefault="00B8648A" w:rsidP="00B8648A">
      <w:pPr>
        <w:spacing w:line="560" w:lineRule="exac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陕西省汉中市人民法院</w:t>
      </w:r>
    </w:p>
    <w:p w:rsidR="00B8648A" w:rsidRDefault="00B8648A" w:rsidP="00B8648A">
      <w:pPr>
        <w:pStyle w:val="a4"/>
        <w:spacing w:line="560" w:lineRule="exact"/>
        <w:ind w:left="4410"/>
        <w:rPr>
          <w:rFonts w:hAnsi="仿宋" w:hint="eastAsia"/>
        </w:rPr>
      </w:pPr>
    </w:p>
    <w:p w:rsidR="00B8648A" w:rsidRDefault="00B8648A" w:rsidP="00B8648A">
      <w:pPr>
        <w:pStyle w:val="a4"/>
        <w:spacing w:line="560" w:lineRule="exact"/>
        <w:ind w:left="4410"/>
        <w:rPr>
          <w:rFonts w:hAnsi="仿宋" w:hint="eastAsia"/>
        </w:rPr>
      </w:pPr>
    </w:p>
    <w:p w:rsidR="00B8648A" w:rsidRDefault="00B8648A" w:rsidP="00B8648A">
      <w:pPr>
        <w:pStyle w:val="a4"/>
        <w:spacing w:line="560" w:lineRule="exact"/>
        <w:ind w:left="4410" w:firstLineChars="500" w:firstLine="1600"/>
        <w:rPr>
          <w:rFonts w:hAnsi="仿宋" w:hint="eastAsia"/>
        </w:rPr>
      </w:pPr>
      <w:r>
        <w:rPr>
          <w:rFonts w:hAnsi="仿宋" w:hint="eastAsia"/>
        </w:rPr>
        <w:t>陕西省汉中监狱</w:t>
      </w:r>
    </w:p>
    <w:p w:rsidR="00B8648A" w:rsidRDefault="00B8648A" w:rsidP="00B8648A">
      <w:pPr>
        <w:spacing w:line="560" w:lineRule="exact"/>
        <w:ind w:firstLineChars="1400" w:firstLine="4480"/>
        <w:jc w:val="righ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2022年6月21日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8648A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8648A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48A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qFormat/>
    <w:rsid w:val="00B8648A"/>
    <w:pPr>
      <w:keepNext/>
      <w:keepLines/>
      <w:spacing w:before="340" w:after="330" w:line="578" w:lineRule="auto"/>
      <w:outlineLvl w:val="0"/>
    </w:pPr>
    <w:rPr>
      <w:rFonts w:ascii="仿宋_GB2312" w:eastAsia="仿宋_GB2312" w:hAnsi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B8648A"/>
    <w:rPr>
      <w:rFonts w:ascii="仿宋_GB2312" w:eastAsia="仿宋_GB2312" w:hAnsi="Times New Roman" w:cs="Times New Roman"/>
      <w:b/>
      <w:bCs/>
      <w:kern w:val="44"/>
      <w:sz w:val="44"/>
      <w:szCs w:val="44"/>
    </w:rPr>
  </w:style>
  <w:style w:type="character" w:customStyle="1" w:styleId="Char">
    <w:name w:val="称呼 Char"/>
    <w:link w:val="a3"/>
    <w:rsid w:val="00B8648A"/>
    <w:rPr>
      <w:rFonts w:ascii="仿宋_GB2312" w:eastAsia="仿宋_GB2312" w:hAnsi="宋体"/>
      <w:sz w:val="32"/>
    </w:rPr>
  </w:style>
  <w:style w:type="character" w:customStyle="1" w:styleId="Char0">
    <w:name w:val="结束语 Char"/>
    <w:link w:val="a4"/>
    <w:rsid w:val="00B8648A"/>
    <w:rPr>
      <w:rFonts w:ascii="仿宋_GB2312" w:eastAsia="仿宋_GB2312" w:hAnsi="宋体"/>
      <w:sz w:val="32"/>
    </w:rPr>
  </w:style>
  <w:style w:type="paragraph" w:styleId="a3">
    <w:name w:val="Salutation"/>
    <w:basedOn w:val="a"/>
    <w:next w:val="a"/>
    <w:link w:val="Char"/>
    <w:rsid w:val="00B8648A"/>
    <w:rPr>
      <w:rFonts w:ascii="仿宋_GB2312" w:eastAsia="仿宋_GB2312" w:hAnsi="宋体" w:cstheme="minorBidi"/>
      <w:sz w:val="32"/>
    </w:rPr>
  </w:style>
  <w:style w:type="character" w:customStyle="1" w:styleId="Char1">
    <w:name w:val="称呼 Char1"/>
    <w:basedOn w:val="a0"/>
    <w:link w:val="a3"/>
    <w:uiPriority w:val="99"/>
    <w:semiHidden/>
    <w:rsid w:val="00B8648A"/>
    <w:rPr>
      <w:rFonts w:ascii="Calibri" w:eastAsia="宋体" w:hAnsi="Calibri" w:cs="Times New Roman"/>
    </w:rPr>
  </w:style>
  <w:style w:type="paragraph" w:styleId="a4">
    <w:name w:val="Closing"/>
    <w:basedOn w:val="a"/>
    <w:link w:val="Char0"/>
    <w:rsid w:val="00B8648A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0">
    <w:name w:val="结束语 Char1"/>
    <w:basedOn w:val="a0"/>
    <w:link w:val="a4"/>
    <w:uiPriority w:val="99"/>
    <w:semiHidden/>
    <w:rsid w:val="00B8648A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826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2022-07-04T02:07:00Z</dcterms:created>
  <dcterms:modified xsi:type="dcterms:W3CDTF">2022-07-04T02:07:00Z</dcterms:modified>
</cp:coreProperties>
</file>