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陕西省汉中监狱</w:t>
      </w:r>
    </w:p>
    <w:p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提请对罪犯李斌减刑建议书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）陕汉狱减字第</w:t>
      </w:r>
      <w:r>
        <w:rPr>
          <w:rFonts w:ascii="仿宋_GB2312" w:hAnsi="宋体" w:eastAsia="仿宋_GB2312"/>
          <w:sz w:val="32"/>
          <w:szCs w:val="32"/>
        </w:rPr>
        <w:t>989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罪犯李斌，男，</w:t>
      </w:r>
      <w:r>
        <w:rPr>
          <w:rFonts w:ascii="仿宋_GB2312" w:hAnsi="宋体" w:eastAsia="仿宋_GB2312"/>
          <w:sz w:val="32"/>
          <w:szCs w:val="32"/>
        </w:rPr>
        <w:t>1977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28</w:t>
      </w:r>
      <w:r>
        <w:rPr>
          <w:rFonts w:hint="eastAsia" w:ascii="仿宋_GB2312" w:hAnsi="宋体" w:eastAsia="仿宋_GB2312"/>
          <w:sz w:val="32"/>
          <w:szCs w:val="32"/>
        </w:rPr>
        <w:t>日出生于陕西省三原县，汉族，小学文化。现在陕西省汉中监狱服刑。系累犯。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2003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日因敲诈勒索被汉中市人民政府劳动教养管理委员会以汉市教审字（</w:t>
      </w:r>
      <w:r>
        <w:rPr>
          <w:rFonts w:ascii="仿宋_GB2312" w:hAnsi="宋体" w:eastAsia="仿宋_GB2312"/>
          <w:sz w:val="32"/>
          <w:szCs w:val="32"/>
        </w:rPr>
        <w:t>2003</w:t>
      </w:r>
      <w:r>
        <w:rPr>
          <w:rFonts w:hint="eastAsia" w:ascii="仿宋_GB2312" w:hAnsi="宋体" w:eastAsia="仿宋_GB2312"/>
          <w:sz w:val="32"/>
          <w:szCs w:val="32"/>
        </w:rPr>
        <w:t>）</w:t>
      </w:r>
      <w:r>
        <w:rPr>
          <w:rFonts w:ascii="仿宋_GB2312" w:hAnsi="宋体" w:eastAsia="仿宋_GB2312"/>
          <w:sz w:val="32"/>
          <w:szCs w:val="32"/>
        </w:rPr>
        <w:t>316</w:t>
      </w:r>
      <w:r>
        <w:rPr>
          <w:rFonts w:hint="eastAsia" w:ascii="仿宋_GB2312" w:hAnsi="宋体" w:eastAsia="仿宋_GB2312"/>
          <w:sz w:val="32"/>
          <w:szCs w:val="32"/>
        </w:rPr>
        <w:t>号劳动教养决定书，对李斌劳动教养一年六个月，</w:t>
      </w:r>
      <w:r>
        <w:rPr>
          <w:rFonts w:ascii="仿宋_GB2312" w:hAnsi="宋体" w:eastAsia="仿宋_GB2312"/>
          <w:sz w:val="32"/>
          <w:szCs w:val="32"/>
        </w:rPr>
        <w:t>2008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28</w:t>
      </w:r>
      <w:r>
        <w:rPr>
          <w:rFonts w:hint="eastAsia" w:ascii="仿宋_GB2312" w:hAnsi="宋体" w:eastAsia="仿宋_GB2312"/>
          <w:sz w:val="32"/>
          <w:szCs w:val="32"/>
        </w:rPr>
        <w:t>日因犯故意伤害罪被陕西省西乡县人民法院以（</w:t>
      </w:r>
      <w:r>
        <w:rPr>
          <w:rFonts w:ascii="仿宋_GB2312" w:hAnsi="宋体" w:eastAsia="仿宋_GB2312"/>
          <w:sz w:val="32"/>
          <w:szCs w:val="32"/>
        </w:rPr>
        <w:t>2008</w:t>
      </w:r>
      <w:r>
        <w:rPr>
          <w:rFonts w:hint="eastAsia" w:ascii="仿宋_GB2312" w:hAnsi="宋体" w:eastAsia="仿宋_GB2312"/>
          <w:sz w:val="32"/>
          <w:szCs w:val="32"/>
        </w:rPr>
        <w:t>）西刑初字第</w:t>
      </w:r>
      <w:r>
        <w:rPr>
          <w:rFonts w:ascii="仿宋_GB2312" w:hAnsi="宋体" w:eastAsia="仿宋_GB2312"/>
          <w:sz w:val="32"/>
          <w:szCs w:val="32"/>
        </w:rPr>
        <w:t>02</w:t>
      </w:r>
      <w:r>
        <w:rPr>
          <w:rFonts w:hint="eastAsia" w:ascii="仿宋_GB2312" w:hAnsi="宋体" w:eastAsia="仿宋_GB2312"/>
          <w:sz w:val="32"/>
          <w:szCs w:val="32"/>
        </w:rPr>
        <w:t>号刑事判决判处有期徒刑一年零十个月，</w:t>
      </w:r>
      <w:r>
        <w:rPr>
          <w:rFonts w:ascii="仿宋_GB2312" w:hAnsi="宋体" w:eastAsia="仿宋_GB2312"/>
          <w:sz w:val="32"/>
          <w:szCs w:val="32"/>
        </w:rPr>
        <w:t>2009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13</w:t>
      </w:r>
      <w:r>
        <w:rPr>
          <w:rFonts w:hint="eastAsia" w:ascii="仿宋_GB2312" w:hAnsi="宋体" w:eastAsia="仿宋_GB2312"/>
          <w:sz w:val="32"/>
          <w:szCs w:val="32"/>
        </w:rPr>
        <w:t>日刑满释放。陕西省西安市中级人民法院于</w:t>
      </w:r>
      <w:r>
        <w:rPr>
          <w:rFonts w:ascii="仿宋_GB2312" w:hAnsi="宋体" w:eastAsia="仿宋_GB2312"/>
          <w:sz w:val="32"/>
          <w:szCs w:val="32"/>
        </w:rPr>
        <w:t>2011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日作出</w:t>
      </w:r>
      <w:r>
        <w:rPr>
          <w:rFonts w:ascii="仿宋_GB2312" w:hAnsi="宋体" w:eastAsia="仿宋_GB2312"/>
          <w:sz w:val="32"/>
          <w:szCs w:val="32"/>
        </w:rPr>
        <w:t>(2011)</w:t>
      </w:r>
      <w:r>
        <w:rPr>
          <w:rFonts w:hint="eastAsia" w:ascii="仿宋_GB2312" w:hAnsi="宋体" w:eastAsia="仿宋_GB2312"/>
          <w:sz w:val="32"/>
          <w:szCs w:val="32"/>
        </w:rPr>
        <w:t>西刑二初字第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号刑事判决，以被告人李斌犯抢劫、强奸罪，判处无期徒刑，剥夺政治权利终身，并处没收个人全部财产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（已缴纳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500元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），赃款、赃物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继续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追缴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ascii="仿宋_GB2312" w:hAnsi="宋体" w:eastAsia="仿宋_GB2312"/>
          <w:sz w:val="32"/>
          <w:szCs w:val="32"/>
        </w:rPr>
        <w:t>2011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日送陕西省汉中监狱服刑。</w:t>
      </w:r>
      <w:r>
        <w:rPr>
          <w:rFonts w:ascii="仿宋_GB2312" w:hAnsi="宋体" w:eastAsia="仿宋_GB2312"/>
          <w:sz w:val="32"/>
          <w:szCs w:val="32"/>
        </w:rPr>
        <w:t>2014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日经陕西省高级人民法院以（</w:t>
      </w:r>
      <w:r>
        <w:rPr>
          <w:rFonts w:ascii="仿宋_GB2312" w:hAnsi="宋体" w:eastAsia="仿宋_GB2312"/>
          <w:sz w:val="32"/>
          <w:szCs w:val="32"/>
        </w:rPr>
        <w:t>2014</w:t>
      </w:r>
      <w:r>
        <w:rPr>
          <w:rFonts w:hint="eastAsia" w:ascii="仿宋_GB2312" w:hAnsi="宋体" w:eastAsia="仿宋_GB2312"/>
          <w:sz w:val="32"/>
          <w:szCs w:val="32"/>
        </w:rPr>
        <w:t>）陕刑执字第</w:t>
      </w:r>
      <w:r>
        <w:rPr>
          <w:rFonts w:ascii="仿宋_GB2312" w:hAnsi="宋体" w:eastAsia="仿宋_GB2312"/>
          <w:sz w:val="32"/>
          <w:szCs w:val="32"/>
        </w:rPr>
        <w:t>00177</w:t>
      </w:r>
      <w:r>
        <w:rPr>
          <w:rFonts w:hint="eastAsia" w:ascii="仿宋_GB2312" w:hAnsi="宋体" w:eastAsia="仿宋_GB2312"/>
          <w:sz w:val="32"/>
          <w:szCs w:val="32"/>
        </w:rPr>
        <w:t>号刑事裁定减为有期徒刑二十年，剥夺政治权利减为七年；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26</w:t>
      </w:r>
      <w:r>
        <w:rPr>
          <w:rFonts w:hint="eastAsia" w:ascii="仿宋_GB2312" w:hAnsi="宋体" w:eastAsia="仿宋_GB2312"/>
          <w:sz w:val="32"/>
          <w:szCs w:val="32"/>
        </w:rPr>
        <w:t>日经陕西省汉中市中级人民法院以（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</w:t>
      </w:r>
      <w:r>
        <w:rPr>
          <w:rFonts w:ascii="仿宋_GB2312" w:hAnsi="宋体" w:eastAsia="仿宋_GB2312"/>
          <w:sz w:val="32"/>
          <w:szCs w:val="32"/>
        </w:rPr>
        <w:t>708</w:t>
      </w:r>
      <w:r>
        <w:rPr>
          <w:rFonts w:hint="eastAsia" w:ascii="仿宋_GB2312" w:hAnsi="宋体" w:eastAsia="仿宋_GB2312"/>
          <w:sz w:val="32"/>
          <w:szCs w:val="32"/>
        </w:rPr>
        <w:t>号刑事裁定减去有期徒刑六个月（刑期至</w:t>
      </w:r>
      <w:r>
        <w:rPr>
          <w:rFonts w:ascii="仿宋_GB2312" w:hAnsi="宋体" w:eastAsia="仿宋_GB2312"/>
          <w:sz w:val="32"/>
          <w:szCs w:val="32"/>
        </w:rPr>
        <w:t>2033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19</w:t>
      </w:r>
      <w:r>
        <w:rPr>
          <w:rFonts w:hint="eastAsia" w:ascii="仿宋_GB2312" w:hAnsi="宋体" w:eastAsia="仿宋_GB2312"/>
          <w:sz w:val="32"/>
          <w:szCs w:val="32"/>
        </w:rPr>
        <w:t>日止），剥夺政治权利七年不变。前一次减刑裁定送达时间是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日。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该犯在服刑期间，能认罪悔罪；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在间隔期内因违反监规纪律受到扣分处理，经过警察教育后，能够及时改正错误；积极参加思想、文化、职业技术教育，考试成绩合格；在电子加工岗位上严格按照工序规程进行操作，努力完成生产任务，劳动改造表现良好。</w:t>
      </w:r>
      <w:r>
        <w:rPr>
          <w:rFonts w:hint="eastAsia" w:ascii="仿宋_GB2312" w:hAnsi="Times New Roman" w:eastAsia="仿宋_GB2312"/>
          <w:sz w:val="32"/>
          <w:szCs w:val="32"/>
        </w:rPr>
        <w:t>自</w:t>
      </w:r>
      <w:r>
        <w:rPr>
          <w:rFonts w:ascii="仿宋_GB2312" w:hAnsi="Times New Roman" w:eastAsia="仿宋_GB2312"/>
          <w:sz w:val="32"/>
          <w:szCs w:val="32"/>
        </w:rPr>
        <w:t>2017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7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起至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31</w:t>
      </w:r>
      <w:r>
        <w:rPr>
          <w:rFonts w:hint="eastAsia" w:ascii="仿宋_GB2312" w:hAnsi="宋体" w:eastAsia="仿宋_GB2312"/>
          <w:sz w:val="32"/>
          <w:szCs w:val="32"/>
        </w:rPr>
        <w:t>日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止，获得“表扬”</w:t>
      </w:r>
      <w:r>
        <w:rPr>
          <w:rFonts w:ascii="仿宋_GB2312" w:hAnsi="宋体" w:eastAsia="仿宋_GB2312"/>
          <w:color w:val="000000"/>
          <w:sz w:val="32"/>
          <w:szCs w:val="32"/>
        </w:rPr>
        <w:t>6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次。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该犯系性侵未成年人犯罪，且系累犯、二项暴力性犯罪、数罪并罚，在本次减刑间隔期内履行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部分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财产性判项且狱内消费不高于一般水平、受到累计</w:t>
      </w:r>
      <w:r>
        <w:rPr>
          <w:rFonts w:ascii="仿宋_GB2312" w:hAnsi="宋体" w:eastAsia="仿宋_GB2312"/>
          <w:color w:val="000000"/>
          <w:sz w:val="32"/>
          <w:szCs w:val="32"/>
        </w:rPr>
        <w:t>100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分以上扣分处理，具有从严掌握的情形。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斌予以减去有期徒刑三个月，剥夺政治权利七年不变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陕西省汉中市中级人民法院</w:t>
      </w:r>
    </w:p>
    <w:p>
      <w:pPr>
        <w:spacing w:line="600" w:lineRule="exact"/>
        <w:ind w:firstLine="5760" w:firstLineChars="18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陕西省汉中监狱</w:t>
      </w:r>
    </w:p>
    <w:p>
      <w:pPr>
        <w:spacing w:line="600" w:lineRule="exact"/>
        <w:ind w:firstLine="4480" w:firstLineChars="14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2022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04C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04C9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0F7F1CAC"/>
    <w:rsid w:val="2BAE7EB4"/>
    <w:rsid w:val="3D20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</Words>
  <Characters>845</Characters>
  <Lines>7</Lines>
  <Paragraphs>1</Paragraphs>
  <TotalTime>2</TotalTime>
  <ScaleCrop>false</ScaleCrop>
  <LinksUpToDate>false</LinksUpToDate>
  <CharactersWithSpaces>992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2022-07-05T01:26:00Z</dcterms:created>
  <dc:creator>未定义</dc:creator>
  <cp:lastModifiedBy>Administrator</cp:lastModifiedBy>
  <dcterms:modified xsi:type="dcterms:W3CDTF">2022-08-02T03:20:08Z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8D65BABC9E8A407F8CE6FA5B33080E11</vt:lpwstr>
  </property>
</Properties>
</file>