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3E9" w:rsidRDefault="000313E9" w:rsidP="000313E9">
      <w:pPr>
        <w:pStyle w:val="1"/>
        <w:spacing w:before="0" w:after="0" w:line="56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陕西省汉中监狱</w:t>
      </w:r>
    </w:p>
    <w:p w:rsidR="000313E9" w:rsidRDefault="000313E9" w:rsidP="000313E9">
      <w:pPr>
        <w:pStyle w:val="1"/>
        <w:spacing w:before="0" w:after="0" w:line="56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提请对罪犯蔡国纪减刑建议书</w:t>
      </w:r>
    </w:p>
    <w:p w:rsidR="000313E9" w:rsidRDefault="000313E9" w:rsidP="000313E9">
      <w:pPr>
        <w:spacing w:line="560" w:lineRule="exact"/>
        <w:ind w:firstLineChars="100" w:firstLine="320"/>
        <w:jc w:val="right"/>
        <w:rPr>
          <w:rFonts w:ascii="仿宋" w:eastAsia="仿宋" w:hAnsi="仿宋"/>
          <w:sz w:val="32"/>
          <w:szCs w:val="32"/>
        </w:rPr>
      </w:pPr>
    </w:p>
    <w:p w:rsidR="000313E9" w:rsidRDefault="000313E9" w:rsidP="000313E9">
      <w:pPr>
        <w:spacing w:line="56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_GB2312" w:eastAsia="仿宋_GB2312" w:hAnsi="仿宋" w:hint="eastAsia"/>
          <w:sz w:val="32"/>
          <w:szCs w:val="32"/>
        </w:rPr>
        <w:t>（2021）陕汉狱减字第592号</w:t>
      </w:r>
    </w:p>
    <w:p w:rsidR="000313E9" w:rsidRDefault="000313E9" w:rsidP="000313E9">
      <w:pPr>
        <w:spacing w:line="56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0313E9" w:rsidRDefault="000313E9" w:rsidP="000313E9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罪犯蔡国纪，曾用名蔡国记，男，1974年10月8日出生于安徽省临泉县，汉族，初中文化。现在陕西省汉中监狱服刑。</w:t>
      </w:r>
    </w:p>
    <w:p w:rsidR="000313E9" w:rsidRDefault="000313E9" w:rsidP="000313E9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宝鸡市中级人民法院于2007年12月26日作出（2007）宝刑一初字第057号刑事判决，以被告人蔡国纪犯贩卖毒品、隐瞒犯罪所得罪，判处无期徒刑，剥夺政治权利终身，并处没收个人财产20000元（已缴纳），罚金1000元（已缴纳）。2008年4月17日送陕西省汉中监狱服刑。2011年3月10日经陕西省高级人民法院以（2011）陕刑执字第35号刑事裁定减为有期徒刑十九年，剥夺政治权利减为七年；2013年9月9日经陕西省汉中市中级人民法院以（2013）汉中刑二执字第01175号刑事裁定减去有期徒刑一年十个月，剥夺政治权利七年不变；2016年9月5日经陕西省汉中市中级人民法院以（2016）陕07刑更1404号刑事裁定减去有期徒刑一年九个月，剥夺政治权利七年不变；2019年4月24日经陕西省汉中市中级人民法院以（2019）陕07刑更513号刑事裁定减去有期徒刑六个月（刑期至2026年2月9日止），剥夺政治权利七年不变。前一次减刑裁定送达时间是2019年5月5日。</w:t>
      </w:r>
    </w:p>
    <w:p w:rsidR="000313E9" w:rsidRDefault="000313E9" w:rsidP="000313E9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该犯确有悔改表现，具体事实如下：</w:t>
      </w:r>
    </w:p>
    <w:p w:rsidR="000313E9" w:rsidRDefault="000313E9" w:rsidP="000313E9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在服刑期间，能主动向警察汇报改造思想，能够认罪悔罪，服从管理教育；遵守法律法规及监规，接受教育改造；积极参加三课学习，按时完成作业，考试成绩合格；积极参加生产劳动，在服装加工岗位上积极肯干，努力完成劳动任务，劳动态度端正。自2018年10月1日起至2021年8月31日止，获得“表扬”5次，获得2018年监狱劳动能手。</w:t>
      </w:r>
    </w:p>
    <w:p w:rsidR="000313E9" w:rsidRDefault="000313E9" w:rsidP="000313E9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该犯系主犯、数罪，具有从严掌握的情形。</w:t>
      </w:r>
    </w:p>
    <w:p w:rsidR="000313E9" w:rsidRDefault="000313E9" w:rsidP="000313E9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蔡国纪予以减去有期徒刑七个月，剥夺政治权利七年不变。</w:t>
      </w:r>
    </w:p>
    <w:p w:rsidR="000313E9" w:rsidRDefault="000313E9" w:rsidP="000313E9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</w:p>
    <w:p w:rsidR="000313E9" w:rsidRDefault="000313E9" w:rsidP="000313E9">
      <w:pPr>
        <w:pStyle w:val="a3"/>
        <w:spacing w:line="560" w:lineRule="exact"/>
        <w:ind w:firstLineChars="200" w:firstLine="640"/>
        <w:rPr>
          <w:rFonts w:hAnsi="仿宋" w:hint="eastAsia"/>
        </w:rPr>
      </w:pPr>
      <w:r>
        <w:rPr>
          <w:rFonts w:hAnsi="仿宋" w:hint="eastAsia"/>
        </w:rPr>
        <w:t>此致</w:t>
      </w:r>
    </w:p>
    <w:p w:rsidR="000313E9" w:rsidRDefault="000313E9" w:rsidP="000313E9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陕西省汉中市人民法院</w:t>
      </w:r>
    </w:p>
    <w:p w:rsidR="000313E9" w:rsidRDefault="000313E9" w:rsidP="000313E9">
      <w:pPr>
        <w:pStyle w:val="a4"/>
        <w:spacing w:line="560" w:lineRule="exact"/>
        <w:ind w:left="4410"/>
        <w:rPr>
          <w:rFonts w:hAnsi="仿宋" w:hint="eastAsia"/>
        </w:rPr>
      </w:pPr>
    </w:p>
    <w:p w:rsidR="000313E9" w:rsidRDefault="000313E9" w:rsidP="000313E9">
      <w:pPr>
        <w:pStyle w:val="a4"/>
        <w:spacing w:line="560" w:lineRule="exact"/>
        <w:ind w:left="4410"/>
        <w:rPr>
          <w:rFonts w:hAnsi="仿宋" w:hint="eastAsia"/>
        </w:rPr>
      </w:pPr>
    </w:p>
    <w:p w:rsidR="000313E9" w:rsidRDefault="000313E9" w:rsidP="000313E9">
      <w:pPr>
        <w:pStyle w:val="a4"/>
        <w:wordWrap w:val="0"/>
        <w:spacing w:line="560" w:lineRule="exact"/>
        <w:ind w:left="4410"/>
        <w:jc w:val="right"/>
        <w:rPr>
          <w:rFonts w:hAnsi="仿宋" w:hint="eastAsia"/>
        </w:rPr>
      </w:pPr>
      <w:r>
        <w:rPr>
          <w:rFonts w:hAnsi="仿宋" w:hint="eastAsia"/>
        </w:rPr>
        <w:t xml:space="preserve">陕西省汉中监狱 </w:t>
      </w:r>
    </w:p>
    <w:p w:rsidR="000313E9" w:rsidRDefault="000313E9" w:rsidP="000313E9">
      <w:pPr>
        <w:spacing w:line="560" w:lineRule="exact"/>
        <w:ind w:firstLineChars="1400" w:firstLine="448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313E9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3E9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3E9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0313E9"/>
    <w:pPr>
      <w:keepNext/>
      <w:keepLines/>
      <w:spacing w:before="340" w:after="330" w:line="578" w:lineRule="auto"/>
      <w:outlineLvl w:val="0"/>
    </w:pPr>
    <w:rPr>
      <w:rFonts w:ascii="仿宋_GB2312" w:eastAsia="仿宋_GB2312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0313E9"/>
    <w:rPr>
      <w:rFonts w:ascii="仿宋_GB2312" w:eastAsia="仿宋_GB2312" w:hAnsi="Times New Roman" w:cs="Times New Roman"/>
      <w:b/>
      <w:bCs/>
      <w:kern w:val="44"/>
      <w:sz w:val="44"/>
      <w:szCs w:val="44"/>
    </w:rPr>
  </w:style>
  <w:style w:type="character" w:customStyle="1" w:styleId="Char">
    <w:name w:val="称呼 Char"/>
    <w:link w:val="a3"/>
    <w:rsid w:val="000313E9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0313E9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0313E9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0313E9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0313E9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0313E9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2022-07-04T02:04:00Z</dcterms:created>
  <dcterms:modified xsi:type="dcterms:W3CDTF">2022-07-04T02:04:00Z</dcterms:modified>
</cp:coreProperties>
</file>