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D94" w:rsidRDefault="00F40D94" w:rsidP="00F40D94">
      <w:pPr>
        <w:ind w:firstLineChars="592" w:firstLine="2615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F40D94" w:rsidRDefault="00F40D94" w:rsidP="00F40D94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提请对罪犯徐锐减刑建议书</w:t>
      </w:r>
    </w:p>
    <w:p w:rsidR="00F40D94" w:rsidRDefault="00F40D94" w:rsidP="00F40D94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F40D94" w:rsidRDefault="00F40D94" w:rsidP="00F40D94">
      <w:pPr>
        <w:jc w:val="center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 （2021）陕汉狱减字第404号</w:t>
      </w:r>
    </w:p>
    <w:p w:rsidR="00F40D94" w:rsidRDefault="00F40D94" w:rsidP="00F40D94">
      <w:pPr>
        <w:spacing w:line="360" w:lineRule="auto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</w:p>
    <w:p w:rsidR="00F40D94" w:rsidRDefault="00F40D94" w:rsidP="00F40D94">
      <w:pPr>
        <w:spacing w:line="360" w:lineRule="auto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罪犯徐锐，男，1994年4月19日出生于陕西省汉阴县，汉族，初中文化。现在陕西省汉中监狱服刑。</w:t>
      </w:r>
    </w:p>
    <w:p w:rsidR="00F40D94" w:rsidRDefault="00F40D94" w:rsidP="00F40D94">
      <w:pPr>
        <w:spacing w:line="360" w:lineRule="auto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陕西省汉阴县人民法院于2016年5月10日作出(2015)汉阴刑初字第00080号刑事判决，以被告人徐锐犯强奸罪，判处有期徒刑十二年；协助卖淫罪，判处有期徒刑三年,剥夺政治权利三年，并处罚金10000元；并于生效的陕西省汉阴县人民法院（2014）汉阴刑初字第00084号刑事附带民事判决合并执行，决定执行有期徒刑十八年，剥夺政治权利五年，并处罚金10000元（前期减刑缴纳2000元，2021年9月3日缴纳8000元）。2017年1月3日送陕西省汉中监狱服刑。2019年8月26日经陕西省汉中市中级人民法院以（2019）陕07刑更1213号刑事裁定减去有期徒刑六个月（刑期至2031年12月9日止），剥夺政治权利五年不变。前一次减刑裁定送达时间是2019年9月2日。</w:t>
      </w:r>
    </w:p>
    <w:p w:rsidR="00F40D94" w:rsidRDefault="00F40D94" w:rsidP="00F40D94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F40D94" w:rsidRDefault="00F40D94" w:rsidP="00F40D94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该犯在服刑期间，能服从判决，认罪悔罪；遵守法律法规，间隔期内曾因违犯监规纪律受到扣分处理，经警察批评教育后，能深刻认识并改正错误；积极参加思想、文化、职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业技术教育，考试成绩合格；服从劳动分配，积极参加劳动，在平车岗位积极肯干，劳动任务完成较好。</w:t>
      </w:r>
      <w:r>
        <w:rPr>
          <w:rFonts w:ascii="仿宋_GB2312" w:eastAsia="仿宋_GB2312" w:hAnsi="宋体" w:hint="eastAsia"/>
          <w:kern w:val="0"/>
          <w:sz w:val="32"/>
          <w:szCs w:val="32"/>
        </w:rPr>
        <w:t>自2019年2月1日起至2021年8月31日止，给予表扬</w:t>
      </w:r>
      <w:r>
        <w:rPr>
          <w:rFonts w:ascii="仿宋_GB2312" w:eastAsia="仿宋_GB2312" w:hint="eastAsia"/>
          <w:sz w:val="32"/>
          <w:szCs w:val="32"/>
        </w:rPr>
        <w:t>4次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F40D94" w:rsidRDefault="00F40D94" w:rsidP="00F40D94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该犯系数罪</w:t>
      </w:r>
      <w:r>
        <w:rPr>
          <w:rFonts w:ascii="仿宋_GB2312" w:eastAsia="仿宋_GB2312" w:hAnsi="宋体" w:hint="eastAsia"/>
          <w:sz w:val="32"/>
          <w:szCs w:val="32"/>
        </w:rPr>
        <w:t>、性侵未成年人犯罪、</w:t>
      </w:r>
      <w:r>
        <w:rPr>
          <w:rFonts w:ascii="仿宋_GB2312" w:eastAsia="仿宋_GB2312" w:hint="eastAsia"/>
          <w:sz w:val="32"/>
          <w:szCs w:val="32"/>
        </w:rPr>
        <w:t>暴力犯，受到一次性</w:t>
      </w:r>
      <w:r>
        <w:rPr>
          <w:rFonts w:ascii="仿宋_GB2312" w:eastAsia="仿宋_GB2312" w:hAnsi="宋体" w:hint="eastAsia"/>
          <w:sz w:val="32"/>
          <w:szCs w:val="32"/>
        </w:rPr>
        <w:t>60分以上、累计100分以上扣分处理</w:t>
      </w:r>
      <w:r>
        <w:rPr>
          <w:rFonts w:ascii="仿宋_GB2312" w:eastAsia="仿宋_GB2312" w:hint="eastAsia"/>
          <w:sz w:val="32"/>
          <w:szCs w:val="32"/>
        </w:rPr>
        <w:t>，具有从严掌握的情形。</w:t>
      </w:r>
    </w:p>
    <w:p w:rsidR="00F40D94" w:rsidRDefault="00F40D94" w:rsidP="00F40D94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徐锐予以减刑四个月，剥夺政治权利五年不变。</w:t>
      </w:r>
    </w:p>
    <w:p w:rsidR="00F40D94" w:rsidRDefault="00F40D94" w:rsidP="00F40D94">
      <w:pPr>
        <w:spacing w:line="600" w:lineRule="exact"/>
        <w:ind w:firstLineChars="1550" w:firstLine="4960"/>
        <w:rPr>
          <w:rFonts w:ascii="仿宋_GB2312" w:eastAsia="仿宋_GB2312" w:hAnsi="宋体" w:hint="eastAsia"/>
          <w:sz w:val="32"/>
          <w:szCs w:val="32"/>
        </w:rPr>
      </w:pPr>
    </w:p>
    <w:p w:rsidR="00F40D94" w:rsidRDefault="00F40D94" w:rsidP="00F40D94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F40D94" w:rsidRDefault="00F40D94" w:rsidP="00F40D94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陕西省汉中市中级人民法院</w:t>
      </w:r>
    </w:p>
    <w:p w:rsidR="00F40D94" w:rsidRDefault="00F40D94" w:rsidP="00F40D94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F40D94" w:rsidRDefault="00F40D94" w:rsidP="00F40D94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F40D94" w:rsidRDefault="00F40D94" w:rsidP="00F40D94">
      <w:pPr>
        <w:spacing w:line="600" w:lineRule="exact"/>
        <w:ind w:firstLineChars="1800" w:firstLine="576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F40D94" w:rsidRDefault="00F40D94" w:rsidP="00F40D94">
      <w:pPr>
        <w:spacing w:line="600" w:lineRule="exact"/>
        <w:ind w:firstLineChars="1400" w:firstLine="448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40D94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D94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D9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2022-07-05T03:05:00Z</dcterms:created>
  <dcterms:modified xsi:type="dcterms:W3CDTF">2022-07-05T03:05:00Z</dcterms:modified>
</cp:coreProperties>
</file>